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74" w:type="dxa"/>
        <w:tblInd w:w="-1008" w:type="dxa"/>
        <w:tblLook w:val="04A0" w:firstRow="1" w:lastRow="0" w:firstColumn="1" w:lastColumn="0" w:noHBand="0" w:noVBand="1"/>
      </w:tblPr>
      <w:tblGrid>
        <w:gridCol w:w="3207"/>
        <w:gridCol w:w="1856"/>
        <w:gridCol w:w="1860"/>
        <w:gridCol w:w="3851"/>
      </w:tblGrid>
      <w:tr w:rsidR="000734C3" w:rsidRPr="00D612B2" w:rsidTr="00575393">
        <w:trPr>
          <w:trHeight w:val="701"/>
        </w:trPr>
        <w:tc>
          <w:tcPr>
            <w:tcW w:w="10774" w:type="dxa"/>
            <w:gridSpan w:val="4"/>
            <w:tcBorders>
              <w:top w:val="single" w:sz="12" w:space="0" w:color="44546A" w:themeColor="text2"/>
              <w:left w:val="single" w:sz="12" w:space="0" w:color="44546A" w:themeColor="text2"/>
              <w:bottom w:val="nil"/>
              <w:right w:val="single" w:sz="12" w:space="0" w:color="44546A" w:themeColor="text2"/>
            </w:tcBorders>
            <w:shd w:val="clear" w:color="auto" w:fill="D5DCE4" w:themeFill="text2" w:themeFillTint="33"/>
            <w:vAlign w:val="center"/>
          </w:tcPr>
          <w:p w:rsidR="000734C3" w:rsidRDefault="000734C3" w:rsidP="00575393">
            <w:pPr>
              <w:jc w:val="center"/>
              <w:rPr>
                <w:rFonts w:ascii="Candara" w:hAnsi="Candara"/>
                <w:b/>
                <w:color w:val="44546A" w:themeColor="text2"/>
                <w:szCs w:val="18"/>
              </w:rPr>
            </w:pPr>
            <w:r w:rsidRPr="00181F52">
              <w:rPr>
                <w:rFonts w:ascii="Candara" w:hAnsi="Candara"/>
                <w:b/>
                <w:color w:val="44546A" w:themeColor="text2"/>
                <w:szCs w:val="18"/>
              </w:rPr>
              <w:t xml:space="preserve">Estrategia de Desarrollo Urbano Sostenible e Integrado </w:t>
            </w:r>
            <w:bookmarkStart w:id="0" w:name="_GoBack"/>
            <w:bookmarkEnd w:id="0"/>
            <w:r w:rsidRPr="00EC381D">
              <w:rPr>
                <w:rFonts w:ascii="Candara" w:hAnsi="Candara"/>
                <w:b/>
                <w:color w:val="44546A" w:themeColor="text2"/>
                <w:szCs w:val="18"/>
              </w:rPr>
              <w:t>del Ayun</w:t>
            </w:r>
            <w:r>
              <w:rPr>
                <w:rFonts w:ascii="Candara" w:hAnsi="Candara"/>
                <w:b/>
                <w:color w:val="44546A" w:themeColor="text2"/>
                <w:szCs w:val="18"/>
              </w:rPr>
              <w:t>tamiento de Cáceres 2014 – 2020</w:t>
            </w:r>
          </w:p>
          <w:p w:rsidR="000734C3" w:rsidRPr="00D612B2" w:rsidRDefault="000734C3" w:rsidP="00575393">
            <w:pPr>
              <w:jc w:val="center"/>
              <w:rPr>
                <w:color w:val="800000"/>
                <w:szCs w:val="18"/>
              </w:rPr>
            </w:pPr>
            <w:r>
              <w:rPr>
                <w:rFonts w:ascii="Candara" w:hAnsi="Candara"/>
                <w:b/>
                <w:noProof/>
                <w:color w:val="44546A" w:themeColor="text2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5FA244A" wp14:editId="584EF25D">
                  <wp:simplePos x="0" y="0"/>
                  <wp:positionH relativeFrom="column">
                    <wp:posOffset>2893695</wp:posOffset>
                  </wp:positionH>
                  <wp:positionV relativeFrom="paragraph">
                    <wp:posOffset>37465</wp:posOffset>
                  </wp:positionV>
                  <wp:extent cx="882015" cy="212725"/>
                  <wp:effectExtent l="0" t="0" r="0" b="0"/>
                  <wp:wrapNone/>
                  <wp:docPr id="5" name="Imagen 5" descr="CreaCere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 descr="CreaCere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34C3" w:rsidRPr="00181F52" w:rsidTr="00575393">
        <w:trPr>
          <w:trHeight w:val="412"/>
        </w:trPr>
        <w:tc>
          <w:tcPr>
            <w:tcW w:w="10774" w:type="dxa"/>
            <w:gridSpan w:val="4"/>
            <w:tcBorders>
              <w:top w:val="nil"/>
              <w:left w:val="single" w:sz="12" w:space="0" w:color="44546A" w:themeColor="text2"/>
              <w:bottom w:val="single" w:sz="12" w:space="0" w:color="44546A" w:themeColor="text2"/>
              <w:right w:val="single" w:sz="12" w:space="0" w:color="44546A" w:themeColor="text2"/>
            </w:tcBorders>
            <w:shd w:val="clear" w:color="auto" w:fill="44546A" w:themeFill="text2"/>
            <w:vAlign w:val="center"/>
          </w:tcPr>
          <w:p w:rsidR="000734C3" w:rsidRPr="00181F52" w:rsidRDefault="000734C3" w:rsidP="00575393">
            <w:pPr>
              <w:jc w:val="center"/>
              <w:rPr>
                <w:b/>
                <w:color w:val="FFFFFF" w:themeColor="background1"/>
                <w:spacing w:val="40"/>
                <w:sz w:val="40"/>
              </w:rPr>
            </w:pPr>
            <w:r w:rsidRPr="00AC5E30">
              <w:rPr>
                <w:b/>
                <w:color w:val="FFFFFF" w:themeColor="background1"/>
                <w:spacing w:val="40"/>
                <w:sz w:val="40"/>
              </w:rPr>
              <w:t xml:space="preserve">DECLARACIÓN DE CONFORMIDAD </w:t>
            </w:r>
            <w:r>
              <w:rPr>
                <w:b/>
                <w:color w:val="FFFFFF" w:themeColor="background1"/>
                <w:spacing w:val="40"/>
                <w:sz w:val="40"/>
              </w:rPr>
              <w:t>DE</w:t>
            </w:r>
            <w:r w:rsidRPr="00AC5E30">
              <w:rPr>
                <w:b/>
                <w:color w:val="FFFFFF" w:themeColor="background1"/>
                <w:spacing w:val="40"/>
                <w:sz w:val="40"/>
              </w:rPr>
              <w:t xml:space="preserve"> LAS CONDICIONES DEL </w:t>
            </w:r>
            <w:r w:rsidRPr="00181F52">
              <w:rPr>
                <w:b/>
                <w:color w:val="FFFFFF" w:themeColor="background1"/>
                <w:spacing w:val="40"/>
                <w:sz w:val="40"/>
              </w:rPr>
              <w:t>DECA</w:t>
            </w:r>
          </w:p>
          <w:p w:rsidR="000734C3" w:rsidRPr="00181F52" w:rsidRDefault="000734C3" w:rsidP="00575393">
            <w:pPr>
              <w:pStyle w:val="Prrafodelista"/>
              <w:numPr>
                <w:ilvl w:val="0"/>
                <w:numId w:val="1"/>
              </w:numPr>
              <w:jc w:val="center"/>
              <w:rPr>
                <w:b/>
                <w:smallCaps/>
                <w:color w:val="FFFFFF" w:themeColor="background1"/>
                <w:sz w:val="32"/>
              </w:rPr>
            </w:pPr>
            <w:r w:rsidRPr="00181F52">
              <w:rPr>
                <w:b/>
                <w:smallCaps/>
                <w:color w:val="FFFFFF" w:themeColor="background1"/>
                <w:sz w:val="28"/>
              </w:rPr>
              <w:t>Documento que Establece las Condiciones de la Ayuda</w:t>
            </w:r>
            <w:r>
              <w:rPr>
                <w:b/>
                <w:smallCaps/>
                <w:color w:val="FFFFFF" w:themeColor="background1"/>
                <w:sz w:val="28"/>
              </w:rPr>
              <w:t xml:space="preserve"> -</w:t>
            </w:r>
          </w:p>
        </w:tc>
      </w:tr>
      <w:tr w:rsidR="000734C3" w:rsidTr="00575393">
        <w:tc>
          <w:tcPr>
            <w:tcW w:w="3207" w:type="dxa"/>
            <w:tcBorders>
              <w:top w:val="single" w:sz="12" w:space="0" w:color="44546A" w:themeColor="text2"/>
              <w:left w:val="nil"/>
              <w:bottom w:val="single" w:sz="4" w:space="0" w:color="auto"/>
              <w:right w:val="nil"/>
            </w:tcBorders>
          </w:tcPr>
          <w:p w:rsidR="000734C3" w:rsidRDefault="000734C3" w:rsidP="00575393"/>
        </w:tc>
        <w:tc>
          <w:tcPr>
            <w:tcW w:w="3716" w:type="dxa"/>
            <w:gridSpan w:val="2"/>
            <w:tcBorders>
              <w:top w:val="single" w:sz="12" w:space="0" w:color="44546A" w:themeColor="text2"/>
              <w:left w:val="nil"/>
              <w:bottom w:val="single" w:sz="4" w:space="0" w:color="auto"/>
              <w:right w:val="nil"/>
            </w:tcBorders>
          </w:tcPr>
          <w:p w:rsidR="000734C3" w:rsidRDefault="000734C3" w:rsidP="00575393"/>
        </w:tc>
        <w:tc>
          <w:tcPr>
            <w:tcW w:w="3851" w:type="dxa"/>
            <w:tcBorders>
              <w:top w:val="single" w:sz="12" w:space="0" w:color="44546A" w:themeColor="text2"/>
              <w:left w:val="nil"/>
              <w:bottom w:val="single" w:sz="4" w:space="0" w:color="auto"/>
              <w:right w:val="nil"/>
            </w:tcBorders>
          </w:tcPr>
          <w:p w:rsidR="000734C3" w:rsidRDefault="000734C3" w:rsidP="00575393"/>
        </w:tc>
      </w:tr>
      <w:tr w:rsidR="000734C3" w:rsidTr="00575393">
        <w:tc>
          <w:tcPr>
            <w:tcW w:w="1077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734C3" w:rsidRDefault="000734C3" w:rsidP="00575393">
            <w:pPr>
              <w:jc w:val="both"/>
            </w:pPr>
            <w:r>
              <w:rPr>
                <w:b/>
                <w:sz w:val="24"/>
              </w:rPr>
              <w:t>COMUNICACIÓN DE LA DECLARACIÓN DE CONFORMIDAD DE LA UNIDAD EJECUTORA A LA UNIDAD DE GESTIÓN</w:t>
            </w:r>
          </w:p>
        </w:tc>
      </w:tr>
      <w:tr w:rsidR="000734C3" w:rsidTr="00575393">
        <w:trPr>
          <w:trHeight w:val="1534"/>
        </w:trPr>
        <w:tc>
          <w:tcPr>
            <w:tcW w:w="3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734C3" w:rsidRDefault="000734C3" w:rsidP="00575393">
            <w:r>
              <w:t>FECHA DE REGISTRO DE LA DECLARACIÓN, EN LA UNIDAD EJECUTORA DE LA OPERACIÓN</w:t>
            </w:r>
          </w:p>
        </w:tc>
        <w:sdt>
          <w:sdtPr>
            <w:id w:val="1877962707"/>
            <w:placeholder>
              <w:docPart w:val="915DB175F1C44B249F85787D954DEBF2"/>
            </w:placeholder>
            <w:showingPlcHdr/>
            <w:date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tc>
              <w:tcPr>
                <w:tcW w:w="1856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0734C3" w:rsidRDefault="000734C3" w:rsidP="00575393">
                <w:pPr>
                  <w:jc w:val="center"/>
                </w:pPr>
                <w:r w:rsidRPr="004911F4">
                  <w:rPr>
                    <w:rStyle w:val="Textodelmarcadordeposicin"/>
                  </w:rPr>
                  <w:t>Haga clic aquí o pulse para escribir una fecha.</w:t>
                </w:r>
              </w:p>
            </w:tc>
          </w:sdtContent>
        </w:sdt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734C3" w:rsidRDefault="000734C3" w:rsidP="00575393">
            <w:pPr>
              <w:jc w:val="both"/>
            </w:pPr>
            <w:r>
              <w:t>RECIBÍ UNIDAD DE GESTIÓN</w:t>
            </w:r>
          </w:p>
        </w:tc>
        <w:tc>
          <w:tcPr>
            <w:tcW w:w="3851" w:type="dxa"/>
            <w:tcBorders>
              <w:left w:val="single" w:sz="4" w:space="0" w:color="auto"/>
              <w:right w:val="single" w:sz="4" w:space="0" w:color="auto"/>
            </w:tcBorders>
          </w:tcPr>
          <w:p w:rsidR="000734C3" w:rsidRDefault="000734C3" w:rsidP="00575393"/>
        </w:tc>
      </w:tr>
      <w:tr w:rsidR="000734C3" w:rsidTr="00575393">
        <w:tc>
          <w:tcPr>
            <w:tcW w:w="3207" w:type="dxa"/>
            <w:tcBorders>
              <w:left w:val="nil"/>
              <w:right w:val="nil"/>
            </w:tcBorders>
          </w:tcPr>
          <w:p w:rsidR="000734C3" w:rsidRDefault="000734C3" w:rsidP="00575393"/>
        </w:tc>
        <w:tc>
          <w:tcPr>
            <w:tcW w:w="3716" w:type="dxa"/>
            <w:gridSpan w:val="2"/>
            <w:tcBorders>
              <w:left w:val="nil"/>
              <w:right w:val="nil"/>
            </w:tcBorders>
          </w:tcPr>
          <w:p w:rsidR="000734C3" w:rsidRDefault="000734C3" w:rsidP="00575393"/>
        </w:tc>
        <w:tc>
          <w:tcPr>
            <w:tcW w:w="3851" w:type="dxa"/>
            <w:tcBorders>
              <w:left w:val="nil"/>
              <w:right w:val="nil"/>
            </w:tcBorders>
          </w:tcPr>
          <w:p w:rsidR="000734C3" w:rsidRDefault="000734C3" w:rsidP="00575393"/>
        </w:tc>
      </w:tr>
      <w:tr w:rsidR="000734C3" w:rsidRPr="00181F52" w:rsidTr="00575393">
        <w:trPr>
          <w:trHeight w:val="2245"/>
        </w:trPr>
        <w:tc>
          <w:tcPr>
            <w:tcW w:w="10774" w:type="dxa"/>
            <w:gridSpan w:val="4"/>
            <w:shd w:val="clear" w:color="auto" w:fill="DEEAF6" w:themeFill="accent1" w:themeFillTint="33"/>
            <w:vAlign w:val="center"/>
          </w:tcPr>
          <w:p w:rsidR="000734C3" w:rsidRPr="00181F52" w:rsidRDefault="000734C3" w:rsidP="00575393">
            <w:pPr>
              <w:spacing w:after="95"/>
              <w:jc w:val="both"/>
              <w:rPr>
                <w:sz w:val="24"/>
              </w:rPr>
            </w:pPr>
            <w:r>
              <w:t xml:space="preserve">La ____________________________ </w:t>
            </w:r>
            <w:r w:rsidRPr="00BE49CA">
              <w:rPr>
                <w:color w:val="5B9BD5" w:themeColor="accent1"/>
              </w:rPr>
              <w:t>(</w:t>
            </w:r>
            <w:r w:rsidRPr="00BE49CA">
              <w:rPr>
                <w:i/>
                <w:color w:val="5B9BD5" w:themeColor="accent1"/>
              </w:rPr>
              <w:t>nombre de la unidad, departamento, servicio o área municipal beneficiaria de la operación),</w:t>
            </w:r>
            <w:r w:rsidRPr="00BE49CA">
              <w:t xml:space="preserve"> en su función de Unidad Ejecutora responsable del inicio y ejecución de la operación para la cual se ha solicitado financiación conforme al PO de Crecimiento Sostenible FEDER 2014-2020, DECLARA LA CONFORMIDAD con las condiciones expresadas en el documento que establece las condiciones de la ayuda (DECA) notificado el </w:t>
            </w:r>
            <w:r w:rsidRPr="00BE49CA">
              <w:rPr>
                <w:i/>
                <w:color w:val="5B9BD5" w:themeColor="accent1"/>
              </w:rPr>
              <w:t>(fecha)</w:t>
            </w:r>
            <w:r w:rsidRPr="00BE49CA">
              <w:rPr>
                <w:color w:val="5B9BD5" w:themeColor="accent1"/>
              </w:rPr>
              <w:t xml:space="preserve"> </w:t>
            </w:r>
            <w:r w:rsidRPr="00BE49CA">
              <w:t>y correspondiente a la operación:</w:t>
            </w:r>
          </w:p>
        </w:tc>
      </w:tr>
      <w:tr w:rsidR="000734C3" w:rsidTr="00575393">
        <w:tc>
          <w:tcPr>
            <w:tcW w:w="3207" w:type="dxa"/>
            <w:tcBorders>
              <w:left w:val="nil"/>
              <w:right w:val="nil"/>
            </w:tcBorders>
          </w:tcPr>
          <w:p w:rsidR="000734C3" w:rsidRDefault="000734C3" w:rsidP="00575393"/>
        </w:tc>
        <w:tc>
          <w:tcPr>
            <w:tcW w:w="3716" w:type="dxa"/>
            <w:gridSpan w:val="2"/>
            <w:tcBorders>
              <w:left w:val="nil"/>
              <w:right w:val="nil"/>
            </w:tcBorders>
          </w:tcPr>
          <w:p w:rsidR="000734C3" w:rsidRDefault="000734C3" w:rsidP="00575393"/>
        </w:tc>
        <w:tc>
          <w:tcPr>
            <w:tcW w:w="3851" w:type="dxa"/>
            <w:tcBorders>
              <w:left w:val="nil"/>
              <w:right w:val="nil"/>
            </w:tcBorders>
          </w:tcPr>
          <w:p w:rsidR="000734C3" w:rsidRDefault="000734C3" w:rsidP="00575393"/>
        </w:tc>
      </w:tr>
      <w:tr w:rsidR="000734C3" w:rsidTr="00575393">
        <w:tc>
          <w:tcPr>
            <w:tcW w:w="10774" w:type="dxa"/>
            <w:gridSpan w:val="4"/>
            <w:shd w:val="clear" w:color="auto" w:fill="DEEAF6" w:themeFill="accent1" w:themeFillTint="33"/>
          </w:tcPr>
          <w:p w:rsidR="000734C3" w:rsidRDefault="000734C3" w:rsidP="00575393">
            <w:r w:rsidRPr="00D612B2">
              <w:rPr>
                <w:b/>
                <w:sz w:val="24"/>
              </w:rPr>
              <w:t xml:space="preserve">OPERACIÓN </w:t>
            </w:r>
            <w:r>
              <w:rPr>
                <w:b/>
                <w:sz w:val="24"/>
              </w:rPr>
              <w:t>SELECCIONADA – DATOS IDENTIFICATIVOS</w:t>
            </w:r>
          </w:p>
        </w:tc>
      </w:tr>
      <w:tr w:rsidR="000734C3" w:rsidTr="00575393">
        <w:tc>
          <w:tcPr>
            <w:tcW w:w="3207" w:type="dxa"/>
            <w:shd w:val="clear" w:color="auto" w:fill="DEEAF6" w:themeFill="accent1" w:themeFillTint="33"/>
          </w:tcPr>
          <w:p w:rsidR="000734C3" w:rsidRDefault="000734C3" w:rsidP="00575393">
            <w:r>
              <w:t>OBJETIVO TEMÁTICO</w:t>
            </w:r>
          </w:p>
        </w:tc>
        <w:sdt>
          <w:sdtPr>
            <w:alias w:val="OBJETIVO TEMÁTICO"/>
            <w:tag w:val="OT"/>
            <w:id w:val="-981845786"/>
            <w:placeholder>
              <w:docPart w:val="6F3E0ED910604607873B0C746076439C"/>
            </w:placeholder>
            <w:dropDownList>
              <w:listItem w:value="Elija un elemento."/>
              <w:listItem w:displayText="OT 2 TIC" w:value="OT 2 TIC"/>
              <w:listItem w:displayText="OT 4 EBC" w:value="OT 4 EBC"/>
              <w:listItem w:displayText="OT 6 MEDIO AMBIENTE" w:value="OT 6 MEDIO AMBIENTE"/>
              <w:listItem w:displayText="OT 9 INCLUSIÓN SOCIAL" w:value="OT 9 INCLUSIÓN SOCIAL"/>
            </w:dropDownList>
          </w:sdtPr>
          <w:sdtEndPr/>
          <w:sdtContent>
            <w:tc>
              <w:tcPr>
                <w:tcW w:w="7567" w:type="dxa"/>
                <w:gridSpan w:val="3"/>
                <w:vAlign w:val="center"/>
              </w:tcPr>
              <w:p w:rsidR="000734C3" w:rsidRDefault="000734C3" w:rsidP="00575393">
                <w:r>
                  <w:t>OT 2 TIC</w:t>
                </w:r>
              </w:p>
            </w:tc>
          </w:sdtContent>
        </w:sdt>
      </w:tr>
      <w:tr w:rsidR="00A604B2" w:rsidTr="00575393">
        <w:tc>
          <w:tcPr>
            <w:tcW w:w="3207" w:type="dxa"/>
            <w:shd w:val="clear" w:color="auto" w:fill="DEEAF6" w:themeFill="accent1" w:themeFillTint="33"/>
          </w:tcPr>
          <w:p w:rsidR="00A604B2" w:rsidRDefault="00A604B2" w:rsidP="00575393">
            <w:r>
              <w:t>PRIORIDAD DE INVERSIÓN</w:t>
            </w:r>
          </w:p>
        </w:tc>
        <w:tc>
          <w:tcPr>
            <w:tcW w:w="7567" w:type="dxa"/>
            <w:gridSpan w:val="3"/>
            <w:vAlign w:val="center"/>
          </w:tcPr>
          <w:p w:rsidR="00A604B2" w:rsidRDefault="00A604B2" w:rsidP="00575393"/>
        </w:tc>
      </w:tr>
      <w:tr w:rsidR="000734C3" w:rsidTr="00575393">
        <w:tc>
          <w:tcPr>
            <w:tcW w:w="3207" w:type="dxa"/>
            <w:shd w:val="clear" w:color="auto" w:fill="DEEAF6" w:themeFill="accent1" w:themeFillTint="33"/>
          </w:tcPr>
          <w:p w:rsidR="000734C3" w:rsidRDefault="000734C3" w:rsidP="00575393">
            <w:r>
              <w:t>OBJETIVO ESPECÍFICO</w:t>
            </w:r>
          </w:p>
        </w:tc>
        <w:tc>
          <w:tcPr>
            <w:tcW w:w="7567" w:type="dxa"/>
            <w:gridSpan w:val="3"/>
            <w:vAlign w:val="center"/>
          </w:tcPr>
          <w:p w:rsidR="000734C3" w:rsidRDefault="000734C3" w:rsidP="00575393"/>
        </w:tc>
      </w:tr>
      <w:tr w:rsidR="00A604B2" w:rsidTr="0082571E">
        <w:tc>
          <w:tcPr>
            <w:tcW w:w="10774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604B2" w:rsidRDefault="00A604B2" w:rsidP="00575393">
            <w:r>
              <w:t>LÍNEA DE ACTUACIÓN EN LA QUE SE ENMARCA LA OPERACIÓN:</w:t>
            </w:r>
          </w:p>
        </w:tc>
      </w:tr>
      <w:tr w:rsidR="000734C3" w:rsidTr="00575393">
        <w:tc>
          <w:tcPr>
            <w:tcW w:w="32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0734C3" w:rsidRDefault="000734C3" w:rsidP="00A604B2">
            <w:pPr>
              <w:pStyle w:val="Prrafodelista"/>
              <w:numPr>
                <w:ilvl w:val="0"/>
                <w:numId w:val="1"/>
              </w:numPr>
            </w:pPr>
            <w:r>
              <w:t>NOMBRE DE LA OPERACIÓN</w:t>
            </w:r>
          </w:p>
        </w:tc>
        <w:tc>
          <w:tcPr>
            <w:tcW w:w="7567" w:type="dxa"/>
            <w:gridSpan w:val="3"/>
            <w:tcBorders>
              <w:bottom w:val="single" w:sz="4" w:space="0" w:color="auto"/>
            </w:tcBorders>
            <w:vAlign w:val="center"/>
          </w:tcPr>
          <w:p w:rsidR="000734C3" w:rsidRDefault="000734C3" w:rsidP="00575393"/>
        </w:tc>
      </w:tr>
      <w:tr w:rsidR="000734C3" w:rsidTr="00575393">
        <w:tc>
          <w:tcPr>
            <w:tcW w:w="32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0734C3" w:rsidRDefault="000734C3" w:rsidP="00A604B2">
            <w:pPr>
              <w:pStyle w:val="Prrafodelista"/>
              <w:numPr>
                <w:ilvl w:val="0"/>
                <w:numId w:val="1"/>
              </w:numPr>
            </w:pPr>
            <w:r>
              <w:t>CÓDIGO DE LA OPERACIÓN</w:t>
            </w:r>
          </w:p>
        </w:tc>
        <w:tc>
          <w:tcPr>
            <w:tcW w:w="7567" w:type="dxa"/>
            <w:gridSpan w:val="3"/>
            <w:tcBorders>
              <w:bottom w:val="single" w:sz="4" w:space="0" w:color="auto"/>
            </w:tcBorders>
            <w:vAlign w:val="center"/>
          </w:tcPr>
          <w:p w:rsidR="000734C3" w:rsidRDefault="000734C3" w:rsidP="00575393"/>
        </w:tc>
      </w:tr>
      <w:tr w:rsidR="00A604B2" w:rsidTr="00575393">
        <w:tc>
          <w:tcPr>
            <w:tcW w:w="32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604B2" w:rsidRDefault="00A604B2" w:rsidP="00575393">
            <w:r>
              <w:t>NOMBRE DE LA OPERACIÓN</w:t>
            </w:r>
          </w:p>
        </w:tc>
        <w:tc>
          <w:tcPr>
            <w:tcW w:w="7567" w:type="dxa"/>
            <w:gridSpan w:val="3"/>
            <w:tcBorders>
              <w:bottom w:val="single" w:sz="4" w:space="0" w:color="auto"/>
            </w:tcBorders>
            <w:vAlign w:val="center"/>
          </w:tcPr>
          <w:p w:rsidR="00A604B2" w:rsidRDefault="00A604B2" w:rsidP="00575393"/>
        </w:tc>
      </w:tr>
      <w:tr w:rsidR="000734C3" w:rsidTr="00575393">
        <w:tc>
          <w:tcPr>
            <w:tcW w:w="32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0734C3" w:rsidRDefault="000734C3" w:rsidP="00575393">
            <w:r>
              <w:t>RESUMEN DE LA OPERACIÓN</w:t>
            </w:r>
          </w:p>
        </w:tc>
        <w:tc>
          <w:tcPr>
            <w:tcW w:w="7567" w:type="dxa"/>
            <w:gridSpan w:val="3"/>
            <w:tcBorders>
              <w:bottom w:val="single" w:sz="4" w:space="0" w:color="auto"/>
            </w:tcBorders>
            <w:vAlign w:val="center"/>
          </w:tcPr>
          <w:p w:rsidR="000734C3" w:rsidRDefault="000734C3" w:rsidP="00575393"/>
        </w:tc>
      </w:tr>
    </w:tbl>
    <w:p w:rsidR="000734C3" w:rsidRDefault="000734C3"/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BE49CA" w:rsidRPr="00EA1510" w:rsidTr="00BE49CA">
        <w:trPr>
          <w:trHeight w:val="482"/>
        </w:trPr>
        <w:tc>
          <w:tcPr>
            <w:tcW w:w="10774" w:type="dxa"/>
            <w:shd w:val="clear" w:color="auto" w:fill="DEEAF6" w:themeFill="accent1" w:themeFillTint="33"/>
            <w:vAlign w:val="center"/>
          </w:tcPr>
          <w:p w:rsidR="00BE49CA" w:rsidRPr="00EA1510" w:rsidRDefault="00BE49CA" w:rsidP="00575393">
            <w:pPr>
              <w:ind w:right="192"/>
              <w:jc w:val="both"/>
              <w:rPr>
                <w:smallCaps/>
              </w:rPr>
            </w:pPr>
            <w:r>
              <w:t>A</w:t>
            </w:r>
            <w:r w:rsidRPr="00BE49CA">
              <w:t xml:space="preserve">sí mismo, para llevar a cabo la </w:t>
            </w:r>
            <w:r w:rsidRPr="00BE49CA">
              <w:rPr>
                <w:b/>
              </w:rPr>
              <w:t>actualización de la previsión o planificación de la ejecución de dicha operació</w:t>
            </w:r>
            <w:r w:rsidRPr="00BE49CA">
              <w:t xml:space="preserve">n, se realizarán </w:t>
            </w:r>
            <w:r w:rsidRPr="00BE49CA">
              <w:rPr>
                <w:b/>
              </w:rPr>
              <w:t>informes semestrales</w:t>
            </w:r>
            <w:r w:rsidRPr="00BE49CA">
              <w:t xml:space="preserve"> en los que se incluirá, en su caso, la </w:t>
            </w:r>
            <w:r w:rsidRPr="00BE49CA">
              <w:rPr>
                <w:b/>
              </w:rPr>
              <w:t>justificación de las desviaciones que existan</w:t>
            </w:r>
            <w:r w:rsidRPr="00BE49CA">
              <w:t xml:space="preserve">, así como las </w:t>
            </w:r>
            <w:r w:rsidRPr="00BE49CA">
              <w:rPr>
                <w:b/>
              </w:rPr>
              <w:t>propuestas de corrección</w:t>
            </w:r>
            <w:r w:rsidRPr="00BE49CA">
              <w:t xml:space="preserve"> de las tendencias, con el fin de asegurar el cumplimiento de los valores correspondientes a los indicadores de resultado y productividad estimados, a cuyo avance contribuye esta operación.</w:t>
            </w:r>
          </w:p>
        </w:tc>
      </w:tr>
    </w:tbl>
    <w:p w:rsidR="00BE49CA" w:rsidRDefault="00BE49CA"/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2693"/>
        <w:gridCol w:w="8081"/>
      </w:tblGrid>
      <w:tr w:rsidR="00622D72" w:rsidTr="00622D72">
        <w:trPr>
          <w:trHeight w:val="701"/>
        </w:trPr>
        <w:tc>
          <w:tcPr>
            <w:tcW w:w="2693" w:type="dxa"/>
            <w:shd w:val="clear" w:color="auto" w:fill="DEEAF6" w:themeFill="accent1" w:themeFillTint="33"/>
            <w:vAlign w:val="center"/>
          </w:tcPr>
          <w:p w:rsidR="00622D72" w:rsidRPr="00EA1510" w:rsidRDefault="00622D72" w:rsidP="00622D72">
            <w:pPr>
              <w:ind w:right="192"/>
              <w:jc w:val="both"/>
              <w:rPr>
                <w:smallCaps/>
              </w:rPr>
            </w:pPr>
            <w:r>
              <w:rPr>
                <w:smallCaps/>
              </w:rPr>
              <w:t>Fecha dela Declaración de Conformidad de las condiciones del DECA</w:t>
            </w:r>
          </w:p>
        </w:tc>
        <w:tc>
          <w:tcPr>
            <w:tcW w:w="8081" w:type="dxa"/>
            <w:shd w:val="clear" w:color="auto" w:fill="DEEAF6" w:themeFill="accent1" w:themeFillTint="33"/>
            <w:vAlign w:val="center"/>
          </w:tcPr>
          <w:p w:rsidR="00622D72" w:rsidRPr="00EA1510" w:rsidRDefault="00622D72" w:rsidP="00575393">
            <w:pPr>
              <w:ind w:left="116" w:right="192"/>
              <w:jc w:val="both"/>
              <w:rPr>
                <w:smallCaps/>
              </w:rPr>
            </w:pPr>
            <w:r>
              <w:rPr>
                <w:smallCaps/>
              </w:rPr>
              <w:t xml:space="preserve">Cáceres, de </w:t>
            </w:r>
            <w:proofErr w:type="spellStart"/>
            <w:r>
              <w:rPr>
                <w:smallCaps/>
              </w:rPr>
              <w:t>xxxxxxxxxxx</w:t>
            </w:r>
            <w:proofErr w:type="spellEnd"/>
            <w:r>
              <w:rPr>
                <w:smallCaps/>
              </w:rPr>
              <w:t>, de 20xx</w:t>
            </w:r>
          </w:p>
        </w:tc>
      </w:tr>
      <w:tr w:rsidR="00622D72" w:rsidTr="00622D72">
        <w:trPr>
          <w:trHeight w:val="701"/>
        </w:trPr>
        <w:tc>
          <w:tcPr>
            <w:tcW w:w="2693" w:type="dxa"/>
            <w:shd w:val="clear" w:color="auto" w:fill="DEEAF6" w:themeFill="accent1" w:themeFillTint="33"/>
            <w:vAlign w:val="center"/>
          </w:tcPr>
          <w:p w:rsidR="00622D72" w:rsidRDefault="00622D72" w:rsidP="00575393">
            <w:pPr>
              <w:ind w:right="192"/>
              <w:jc w:val="both"/>
              <w:rPr>
                <w:smallCaps/>
              </w:rPr>
            </w:pPr>
            <w:r>
              <w:rPr>
                <w:smallCaps/>
              </w:rPr>
              <w:t>Firma y Sello</w:t>
            </w:r>
          </w:p>
        </w:tc>
        <w:tc>
          <w:tcPr>
            <w:tcW w:w="8081" w:type="dxa"/>
            <w:shd w:val="clear" w:color="auto" w:fill="DEEAF6" w:themeFill="accent1" w:themeFillTint="33"/>
            <w:vAlign w:val="center"/>
          </w:tcPr>
          <w:p w:rsidR="00622D72" w:rsidRDefault="00622D72" w:rsidP="00575393">
            <w:pPr>
              <w:ind w:left="116" w:right="192"/>
              <w:jc w:val="both"/>
              <w:rPr>
                <w:smallCaps/>
              </w:rPr>
            </w:pPr>
          </w:p>
        </w:tc>
      </w:tr>
    </w:tbl>
    <w:p w:rsidR="00622D72" w:rsidRDefault="00622D72" w:rsidP="002F71BE"/>
    <w:sectPr w:rsidR="00622D72" w:rsidSect="00622D72">
      <w:headerReference w:type="default" r:id="rId8"/>
      <w:pgSz w:w="11906" w:h="16838"/>
      <w:pgMar w:top="1417" w:right="1701" w:bottom="1417" w:left="1701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B4" w:rsidRDefault="009537B4" w:rsidP="00622D72">
      <w:pPr>
        <w:spacing w:after="0" w:line="240" w:lineRule="auto"/>
      </w:pPr>
      <w:r>
        <w:separator/>
      </w:r>
    </w:p>
  </w:endnote>
  <w:endnote w:type="continuationSeparator" w:id="0">
    <w:p w:rsidR="009537B4" w:rsidRDefault="009537B4" w:rsidP="0062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B4" w:rsidRDefault="009537B4" w:rsidP="00622D72">
      <w:pPr>
        <w:spacing w:after="0" w:line="240" w:lineRule="auto"/>
      </w:pPr>
      <w:r>
        <w:separator/>
      </w:r>
    </w:p>
  </w:footnote>
  <w:footnote w:type="continuationSeparator" w:id="0">
    <w:p w:rsidR="009537B4" w:rsidRDefault="009537B4" w:rsidP="0062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D72" w:rsidRDefault="00622D72">
    <w:pPr>
      <w:pStyle w:val="Encabezado"/>
    </w:pPr>
    <w:r w:rsidRPr="00622D72">
      <w:rPr>
        <w:noProof/>
      </w:rPr>
      <w:drawing>
        <wp:anchor distT="0" distB="0" distL="114300" distR="114300" simplePos="0" relativeHeight="251660288" behindDoc="0" locked="0" layoutInCell="1" allowOverlap="1" wp14:anchorId="6B539AB3" wp14:editId="0162A70A">
          <wp:simplePos x="0" y="0"/>
          <wp:positionH relativeFrom="column">
            <wp:posOffset>3952875</wp:posOffset>
          </wp:positionH>
          <wp:positionV relativeFrom="paragraph">
            <wp:posOffset>-234950</wp:posOffset>
          </wp:positionV>
          <wp:extent cx="2308860" cy="985520"/>
          <wp:effectExtent l="0" t="0" r="0" b="0"/>
          <wp:wrapNone/>
          <wp:docPr id="12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1"/>
                  <pic:cNvPicPr>
                    <a:picLocks noChangeAspect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122" b="19641"/>
                  <a:stretch/>
                </pic:blipFill>
                <pic:spPr>
                  <a:xfrm>
                    <a:off x="0" y="0"/>
                    <a:ext cx="2308860" cy="98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2D72">
      <w:rPr>
        <w:noProof/>
      </w:rPr>
      <w:drawing>
        <wp:anchor distT="0" distB="0" distL="114300" distR="114300" simplePos="0" relativeHeight="251659264" behindDoc="1" locked="0" layoutInCell="1" allowOverlap="1" wp14:anchorId="0B2671AF" wp14:editId="5CE3EEA9">
          <wp:simplePos x="0" y="0"/>
          <wp:positionH relativeFrom="column">
            <wp:posOffset>-676893</wp:posOffset>
          </wp:positionH>
          <wp:positionV relativeFrom="paragraph">
            <wp:posOffset>-392521</wp:posOffset>
          </wp:positionV>
          <wp:extent cx="1483995" cy="1046607"/>
          <wp:effectExtent l="0" t="0" r="698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AYUNTAMIENTO-CACERE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3995" cy="10466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657"/>
    <w:multiLevelType w:val="hybridMultilevel"/>
    <w:tmpl w:val="51CA4C48"/>
    <w:lvl w:ilvl="0" w:tplc="546C3212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  <w:sz w:val="28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6C"/>
    <w:rsid w:val="000734C3"/>
    <w:rsid w:val="0017058D"/>
    <w:rsid w:val="0017431F"/>
    <w:rsid w:val="00180D81"/>
    <w:rsid w:val="002F71BE"/>
    <w:rsid w:val="0030096C"/>
    <w:rsid w:val="00622D72"/>
    <w:rsid w:val="009537B4"/>
    <w:rsid w:val="00A604B2"/>
    <w:rsid w:val="00A7634B"/>
    <w:rsid w:val="00B40EDA"/>
    <w:rsid w:val="00BE49CA"/>
    <w:rsid w:val="00F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30A450-F4B4-4F2C-8AD3-18ACB38E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2D72"/>
    <w:rPr>
      <w:rFonts w:ascii="Calibri" w:eastAsia="Calibri" w:hAnsi="Calibri" w:cs="Calibri"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2D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2D72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622D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D72"/>
    <w:rPr>
      <w:lang w:val="es-ES_tradnl"/>
    </w:rPr>
  </w:style>
  <w:style w:type="table" w:styleId="Tablaconcuadrcula">
    <w:name w:val="Table Grid"/>
    <w:basedOn w:val="Tablanormal"/>
    <w:uiPriority w:val="39"/>
    <w:rsid w:val="00622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22D7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22D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5DB175F1C44B249F85787D954DE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3B1B3-8A0E-41BF-8AF2-4F5DDA4EEB23}"/>
      </w:docPartPr>
      <w:docPartBody>
        <w:p w:rsidR="00EA7B5A" w:rsidRDefault="00D7009D" w:rsidP="00D7009D">
          <w:pPr>
            <w:pStyle w:val="915DB175F1C44B249F85787D954DEBF2"/>
          </w:pPr>
          <w:r w:rsidRPr="004911F4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6F3E0ED910604607873B0C7460764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D7E73-2467-4BE7-8444-AE150369CC2F}"/>
      </w:docPartPr>
      <w:docPartBody>
        <w:p w:rsidR="00EA7B5A" w:rsidRDefault="00D7009D" w:rsidP="00D7009D">
          <w:pPr>
            <w:pStyle w:val="6F3E0ED910604607873B0C746076439C"/>
          </w:pPr>
          <w:r w:rsidRPr="004911F4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09D"/>
    <w:rsid w:val="000E5957"/>
    <w:rsid w:val="00367A06"/>
    <w:rsid w:val="00524114"/>
    <w:rsid w:val="0080194D"/>
    <w:rsid w:val="00D7009D"/>
    <w:rsid w:val="00EA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7009D"/>
    <w:rPr>
      <w:color w:val="808080"/>
    </w:rPr>
  </w:style>
  <w:style w:type="paragraph" w:customStyle="1" w:styleId="1B7D95F58F6F4F96B9C4473A56A76993">
    <w:name w:val="1B7D95F58F6F4F96B9C4473A56A76993"/>
    <w:rsid w:val="00D7009D"/>
  </w:style>
  <w:style w:type="paragraph" w:customStyle="1" w:styleId="D1405BD968FD4A8F968595791F6F051C">
    <w:name w:val="D1405BD968FD4A8F968595791F6F051C"/>
    <w:rsid w:val="00D7009D"/>
  </w:style>
  <w:style w:type="paragraph" w:customStyle="1" w:styleId="1F2869CBFDE046E09A4810F76D187862">
    <w:name w:val="1F2869CBFDE046E09A4810F76D187862"/>
    <w:rsid w:val="00D7009D"/>
  </w:style>
  <w:style w:type="paragraph" w:customStyle="1" w:styleId="F543EE90E19B4EA9A73F4A9B4D236DB8">
    <w:name w:val="F543EE90E19B4EA9A73F4A9B4D236DB8"/>
    <w:rsid w:val="00D7009D"/>
  </w:style>
  <w:style w:type="paragraph" w:customStyle="1" w:styleId="915DB175F1C44B249F85787D954DEBF2">
    <w:name w:val="915DB175F1C44B249F85787D954DEBF2"/>
    <w:rsid w:val="00D7009D"/>
  </w:style>
  <w:style w:type="paragraph" w:customStyle="1" w:styleId="6F3E0ED910604607873B0C746076439C">
    <w:name w:val="6F3E0ED910604607873B0C746076439C"/>
    <w:rsid w:val="00D70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Martínez</dc:creator>
  <cp:keywords/>
  <dc:description/>
  <cp:lastModifiedBy>Carmen Martínez</cp:lastModifiedBy>
  <cp:revision>5</cp:revision>
  <dcterms:created xsi:type="dcterms:W3CDTF">2017-06-23T15:33:00Z</dcterms:created>
  <dcterms:modified xsi:type="dcterms:W3CDTF">2017-06-24T17:04:00Z</dcterms:modified>
</cp:coreProperties>
</file>